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774B74" w:rsidP="007E5F5C">
      <w:pPr>
        <w:spacing w:line="360" w:lineRule="auto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47700" cy="80772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5F5C">
        <w:rPr>
          <w:sz w:val="32"/>
          <w:szCs w:val="32"/>
        </w:rPr>
        <w:br w:type="textWrapping" w:clear="all"/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712"/>
        <w:gridCol w:w="4570"/>
      </w:tblGrid>
      <w:tr w:rsidR="006320F9" w:rsidRPr="008D13CF" w:rsidTr="003013A7">
        <w:trPr>
          <w:trHeight w:val="1101"/>
        </w:trPr>
        <w:tc>
          <w:tcPr>
            <w:tcW w:w="4712" w:type="dxa"/>
          </w:tcPr>
          <w:p w:rsidR="006320F9" w:rsidRPr="008D13CF" w:rsidRDefault="006320F9" w:rsidP="006320F9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BB4607">
              <w:rPr>
                <w:szCs w:val="28"/>
              </w:rPr>
              <w:t>О</w:t>
            </w:r>
            <w:r>
              <w:rPr>
                <w:szCs w:val="28"/>
              </w:rPr>
              <w:t xml:space="preserve"> внесении изменений в</w:t>
            </w:r>
            <w:r w:rsidRPr="00BB4607">
              <w:rPr>
                <w:szCs w:val="28"/>
              </w:rPr>
              <w:t xml:space="preserve"> </w:t>
            </w:r>
            <w:r>
              <w:rPr>
                <w:szCs w:val="28"/>
              </w:rPr>
              <w:t>приложение к постановлению Правительства Камчатского края    от 29.12.2020 № 549</w:t>
            </w:r>
            <w:r w:rsidRPr="00F625F8">
              <w:rPr>
                <w:szCs w:val="28"/>
              </w:rPr>
              <w:t>-П</w:t>
            </w:r>
            <w:r>
              <w:rPr>
                <w:szCs w:val="28"/>
              </w:rPr>
              <w:t xml:space="preserve"> «</w:t>
            </w:r>
            <w:r w:rsidRPr="00CC46EC">
              <w:rPr>
                <w:szCs w:val="28"/>
              </w:rPr>
              <w:t>Об утверждении</w:t>
            </w:r>
            <w:r>
              <w:rPr>
                <w:szCs w:val="28"/>
              </w:rPr>
              <w:t xml:space="preserve"> </w:t>
            </w:r>
            <w:r w:rsidRPr="00BB4607">
              <w:rPr>
                <w:szCs w:val="28"/>
              </w:rPr>
              <w:t>Территориальной программы государственных гарантий бесплатного оказания гражданам медицинской помощи на территории Камчатского края на 20</w:t>
            </w:r>
            <w:r>
              <w:rPr>
                <w:szCs w:val="28"/>
              </w:rPr>
              <w:t>21</w:t>
            </w:r>
            <w:r w:rsidRPr="00BB4607">
              <w:rPr>
                <w:szCs w:val="28"/>
              </w:rPr>
              <w:t xml:space="preserve"> год и на пл</w:t>
            </w:r>
            <w:r>
              <w:rPr>
                <w:szCs w:val="28"/>
              </w:rPr>
              <w:t>ановый период 2022 и 2023 годов»</w:t>
            </w:r>
          </w:p>
        </w:tc>
        <w:tc>
          <w:tcPr>
            <w:tcW w:w="4570" w:type="dxa"/>
          </w:tcPr>
          <w:p w:rsidR="006320F9" w:rsidRPr="00C37BF5" w:rsidRDefault="006320F9" w:rsidP="006320F9">
            <w:pPr>
              <w:adjustRightInd w:val="0"/>
              <w:jc w:val="both"/>
              <w:outlineLvl w:val="0"/>
              <w:rPr>
                <w:szCs w:val="28"/>
              </w:rPr>
            </w:pPr>
          </w:p>
        </w:tc>
      </w:tr>
    </w:tbl>
    <w:p w:rsidR="00E136FE" w:rsidRDefault="00E136FE" w:rsidP="00561942">
      <w:pPr>
        <w:autoSpaceDE w:val="0"/>
        <w:autoSpaceDN w:val="0"/>
        <w:adjustRightInd w:val="0"/>
        <w:ind w:firstLine="709"/>
        <w:jc w:val="both"/>
      </w:pPr>
    </w:p>
    <w:p w:rsidR="00026640" w:rsidRDefault="00026640" w:rsidP="00561942">
      <w:pPr>
        <w:autoSpaceDE w:val="0"/>
        <w:autoSpaceDN w:val="0"/>
        <w:adjustRightInd w:val="0"/>
        <w:ind w:firstLine="709"/>
        <w:jc w:val="both"/>
      </w:pPr>
      <w:r>
        <w:t>ПРАВИТЕЛЬСТВО ПОСТАНОВЛЯЕТ:</w:t>
      </w:r>
    </w:p>
    <w:p w:rsidR="00026640" w:rsidRDefault="00026640" w:rsidP="00561942">
      <w:pPr>
        <w:tabs>
          <w:tab w:val="left" w:pos="1276"/>
        </w:tabs>
        <w:autoSpaceDE w:val="0"/>
        <w:autoSpaceDN w:val="0"/>
        <w:adjustRightInd w:val="0"/>
        <w:ind w:firstLine="624"/>
        <w:jc w:val="both"/>
      </w:pPr>
    </w:p>
    <w:p w:rsidR="006320F9" w:rsidRPr="008139AC" w:rsidRDefault="006320F9" w:rsidP="006320F9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Cs w:val="28"/>
        </w:rPr>
      </w:pPr>
      <w:r w:rsidRPr="008139AC">
        <w:rPr>
          <w:szCs w:val="28"/>
        </w:rPr>
        <w:t>1</w:t>
      </w:r>
      <w:r w:rsidRPr="008139AC">
        <w:rPr>
          <w:szCs w:val="20"/>
        </w:rPr>
        <w:t>. Внести в приложение к п</w:t>
      </w:r>
      <w:r w:rsidRPr="008139AC">
        <w:rPr>
          <w:szCs w:val="28"/>
        </w:rPr>
        <w:t>остановлению Правительства Камчатского края от 2</w:t>
      </w:r>
      <w:r>
        <w:rPr>
          <w:szCs w:val="28"/>
        </w:rPr>
        <w:t>9</w:t>
      </w:r>
      <w:r w:rsidRPr="008139AC">
        <w:rPr>
          <w:szCs w:val="28"/>
        </w:rPr>
        <w:t>.12.20</w:t>
      </w:r>
      <w:r>
        <w:rPr>
          <w:szCs w:val="28"/>
        </w:rPr>
        <w:t>20</w:t>
      </w:r>
      <w:r w:rsidRPr="008139AC">
        <w:rPr>
          <w:szCs w:val="28"/>
        </w:rPr>
        <w:t xml:space="preserve"> № 5</w:t>
      </w:r>
      <w:r>
        <w:rPr>
          <w:szCs w:val="28"/>
        </w:rPr>
        <w:t>49</w:t>
      </w:r>
      <w:r w:rsidRPr="008139AC">
        <w:rPr>
          <w:szCs w:val="28"/>
        </w:rPr>
        <w:t>-П «Об утверждении Территориальной программы государственных гарантий бесплатного оказания гражданам медицинской помощи на территории Камчатского края на 202</w:t>
      </w:r>
      <w:r>
        <w:rPr>
          <w:szCs w:val="28"/>
        </w:rPr>
        <w:t>1</w:t>
      </w:r>
      <w:r w:rsidRPr="008139AC">
        <w:rPr>
          <w:szCs w:val="28"/>
        </w:rPr>
        <w:t xml:space="preserve"> год и на плановый период 202</w:t>
      </w:r>
      <w:r>
        <w:rPr>
          <w:szCs w:val="28"/>
        </w:rPr>
        <w:t>2</w:t>
      </w:r>
      <w:r w:rsidRPr="008139AC">
        <w:rPr>
          <w:szCs w:val="28"/>
        </w:rPr>
        <w:t xml:space="preserve"> и 202</w:t>
      </w:r>
      <w:r>
        <w:rPr>
          <w:szCs w:val="28"/>
        </w:rPr>
        <w:t>3</w:t>
      </w:r>
      <w:r w:rsidRPr="008139AC">
        <w:rPr>
          <w:szCs w:val="28"/>
        </w:rPr>
        <w:t xml:space="preserve"> годов» следующие изменения:</w:t>
      </w:r>
    </w:p>
    <w:p w:rsidR="006320F9" w:rsidRDefault="006320F9" w:rsidP="006320F9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8"/>
        </w:rPr>
        <w:t>1</w:t>
      </w:r>
      <w:r w:rsidRPr="008139AC">
        <w:rPr>
          <w:szCs w:val="28"/>
        </w:rPr>
        <w:t xml:space="preserve">) </w:t>
      </w:r>
      <w:r w:rsidRPr="008139AC">
        <w:rPr>
          <w:szCs w:val="20"/>
        </w:rPr>
        <w:t>в части 6.2 раздела 6:</w:t>
      </w:r>
    </w:p>
    <w:p w:rsidR="003013A7" w:rsidRPr="008139AC" w:rsidRDefault="003013A7" w:rsidP="006320F9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>а) в пункте 2:</w:t>
      </w:r>
    </w:p>
    <w:p w:rsidR="006320F9" w:rsidRDefault="006320F9" w:rsidP="00AB4816">
      <w:pPr>
        <w:autoSpaceDE w:val="0"/>
        <w:autoSpaceDN w:val="0"/>
        <w:adjustRightInd w:val="0"/>
        <w:ind w:firstLine="708"/>
        <w:jc w:val="both"/>
        <w:rPr>
          <w:szCs w:val="20"/>
        </w:rPr>
      </w:pPr>
      <w:r w:rsidRPr="008139AC">
        <w:rPr>
          <w:szCs w:val="20"/>
        </w:rPr>
        <w:t xml:space="preserve">в </w:t>
      </w:r>
      <w:r>
        <w:rPr>
          <w:szCs w:val="20"/>
        </w:rPr>
        <w:t>под</w:t>
      </w:r>
      <w:r w:rsidRPr="008139AC">
        <w:rPr>
          <w:szCs w:val="20"/>
        </w:rPr>
        <w:t xml:space="preserve">пункте </w:t>
      </w:r>
      <w:r>
        <w:rPr>
          <w:szCs w:val="20"/>
        </w:rPr>
        <w:t>«</w:t>
      </w:r>
      <w:r w:rsidR="00AB4816">
        <w:rPr>
          <w:szCs w:val="20"/>
        </w:rPr>
        <w:t>а</w:t>
      </w:r>
      <w:r>
        <w:rPr>
          <w:szCs w:val="20"/>
        </w:rPr>
        <w:t xml:space="preserve">» </w:t>
      </w:r>
      <w:r w:rsidR="00AB4816">
        <w:rPr>
          <w:szCs w:val="20"/>
        </w:rPr>
        <w:t>слова «</w:t>
      </w:r>
      <w:r w:rsidR="00AB4816">
        <w:rPr>
          <w:szCs w:val="28"/>
        </w:rPr>
        <w:t xml:space="preserve">на 2022 год </w:t>
      </w:r>
      <w:r w:rsidR="00AB4816">
        <w:rPr>
          <w:szCs w:val="28"/>
        </w:rPr>
        <w:t>–</w:t>
      </w:r>
      <w:r w:rsidR="00AB4816">
        <w:rPr>
          <w:szCs w:val="28"/>
        </w:rPr>
        <w:t xml:space="preserve"> 0,008 посещения</w:t>
      </w:r>
      <w:r w:rsidR="00AB4816">
        <w:rPr>
          <w:szCs w:val="28"/>
        </w:rPr>
        <w:t xml:space="preserve">» </w:t>
      </w:r>
      <w:r w:rsidRPr="008139AC">
        <w:rPr>
          <w:szCs w:val="20"/>
        </w:rPr>
        <w:t>заменить словами «</w:t>
      </w:r>
      <w:r w:rsidR="00AB4816">
        <w:rPr>
          <w:szCs w:val="20"/>
        </w:rPr>
        <w:t>на 2023 год – 0,008 посещения</w:t>
      </w:r>
      <w:r w:rsidRPr="008139AC">
        <w:rPr>
          <w:szCs w:val="20"/>
        </w:rPr>
        <w:t>»</w:t>
      </w:r>
      <w:r>
        <w:rPr>
          <w:szCs w:val="20"/>
        </w:rPr>
        <w:t>;</w:t>
      </w:r>
    </w:p>
    <w:p w:rsidR="004777B0" w:rsidRDefault="004777B0" w:rsidP="004777B0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0"/>
        </w:rPr>
        <w:t>в подпункте «б» слова «</w:t>
      </w:r>
      <w:r>
        <w:rPr>
          <w:szCs w:val="28"/>
        </w:rPr>
        <w:t>на 2021-2023 годы</w:t>
      </w:r>
      <w:r>
        <w:rPr>
          <w:szCs w:val="28"/>
        </w:rPr>
        <w:t xml:space="preserve">» заменить словами «на 2021 год – </w:t>
      </w:r>
      <w:r>
        <w:rPr>
          <w:szCs w:val="28"/>
        </w:rPr>
        <w:t>0,</w:t>
      </w:r>
      <w:r>
        <w:rPr>
          <w:szCs w:val="28"/>
        </w:rPr>
        <w:t>496349</w:t>
      </w:r>
      <w:r>
        <w:rPr>
          <w:szCs w:val="28"/>
        </w:rPr>
        <w:t xml:space="preserve"> посещения на 1 застрахованное лицо, на 2022-2023 годы</w:t>
      </w:r>
      <w:r>
        <w:rPr>
          <w:szCs w:val="28"/>
        </w:rPr>
        <w:t>»;</w:t>
      </w:r>
    </w:p>
    <w:p w:rsidR="00047867" w:rsidRDefault="004777B0" w:rsidP="00047867">
      <w:pPr>
        <w:autoSpaceDE w:val="0"/>
        <w:autoSpaceDN w:val="0"/>
        <w:adjustRightInd w:val="0"/>
        <w:ind w:firstLine="708"/>
        <w:jc w:val="both"/>
        <w:rPr>
          <w:szCs w:val="20"/>
        </w:rPr>
      </w:pPr>
      <w:r>
        <w:rPr>
          <w:szCs w:val="20"/>
        </w:rPr>
        <w:t>в подпункте «</w:t>
      </w:r>
      <w:r>
        <w:rPr>
          <w:szCs w:val="20"/>
        </w:rPr>
        <w:t>в</w:t>
      </w:r>
      <w:r>
        <w:rPr>
          <w:szCs w:val="20"/>
        </w:rPr>
        <w:t>»</w:t>
      </w:r>
      <w:r w:rsidR="00047867">
        <w:rPr>
          <w:szCs w:val="20"/>
        </w:rPr>
        <w:t>:</w:t>
      </w:r>
    </w:p>
    <w:p w:rsidR="00047867" w:rsidRDefault="004777B0" w:rsidP="00047867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0"/>
        </w:rPr>
        <w:t>слова</w:t>
      </w:r>
      <w:r>
        <w:rPr>
          <w:szCs w:val="20"/>
        </w:rPr>
        <w:t xml:space="preserve"> «</w:t>
      </w:r>
      <w:r>
        <w:rPr>
          <w:szCs w:val="28"/>
        </w:rPr>
        <w:t>1,7877 обращения</w:t>
      </w:r>
      <w:r>
        <w:rPr>
          <w:szCs w:val="28"/>
        </w:rPr>
        <w:t>» заменить словами «1,7657 обращения»;</w:t>
      </w:r>
    </w:p>
    <w:p w:rsidR="004777B0" w:rsidRDefault="00047867" w:rsidP="00047867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0"/>
        </w:rPr>
        <w:t>слова «</w:t>
      </w:r>
      <w:r w:rsidR="004777B0">
        <w:rPr>
          <w:szCs w:val="28"/>
        </w:rPr>
        <w:t>0,03466 исследования</w:t>
      </w:r>
      <w:r>
        <w:rPr>
          <w:szCs w:val="28"/>
        </w:rPr>
        <w:t>» заменить словами «0,038700 исследования»;</w:t>
      </w:r>
    </w:p>
    <w:p w:rsidR="00047867" w:rsidRDefault="00047867" w:rsidP="00047867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слова «</w:t>
      </w:r>
      <w:r>
        <w:rPr>
          <w:szCs w:val="28"/>
        </w:rPr>
        <w:t>0,06266 исследования</w:t>
      </w:r>
      <w:r>
        <w:rPr>
          <w:szCs w:val="28"/>
        </w:rPr>
        <w:t xml:space="preserve">» </w:t>
      </w:r>
      <w:r>
        <w:rPr>
          <w:szCs w:val="28"/>
        </w:rPr>
        <w:t>заменить словами «</w:t>
      </w:r>
      <w:r>
        <w:rPr>
          <w:szCs w:val="28"/>
        </w:rPr>
        <w:t>0</w:t>
      </w:r>
      <w:r>
        <w:rPr>
          <w:szCs w:val="28"/>
        </w:rPr>
        <w:t>,0</w:t>
      </w:r>
      <w:r>
        <w:rPr>
          <w:szCs w:val="28"/>
        </w:rPr>
        <w:t xml:space="preserve">47620 </w:t>
      </w:r>
      <w:r>
        <w:rPr>
          <w:szCs w:val="28"/>
        </w:rPr>
        <w:t>исследования»;</w:t>
      </w:r>
    </w:p>
    <w:p w:rsidR="00047867" w:rsidRDefault="00047867" w:rsidP="00047867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слова «0,0</w:t>
      </w:r>
      <w:r>
        <w:rPr>
          <w:szCs w:val="28"/>
        </w:rPr>
        <w:t>4287</w:t>
      </w:r>
      <w:r>
        <w:rPr>
          <w:szCs w:val="28"/>
        </w:rPr>
        <w:t xml:space="preserve"> исследования» заменить словами «0,0</w:t>
      </w:r>
      <w:r>
        <w:rPr>
          <w:szCs w:val="28"/>
        </w:rPr>
        <w:t>3</w:t>
      </w:r>
      <w:r>
        <w:rPr>
          <w:szCs w:val="28"/>
        </w:rPr>
        <w:t>476 исследования»;</w:t>
      </w:r>
    </w:p>
    <w:p w:rsidR="000812C1" w:rsidRDefault="00047867" w:rsidP="000812C1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слова «0,</w:t>
      </w:r>
      <w:r>
        <w:rPr>
          <w:szCs w:val="28"/>
        </w:rPr>
        <w:t>184421</w:t>
      </w:r>
      <w:r>
        <w:rPr>
          <w:szCs w:val="28"/>
        </w:rPr>
        <w:t xml:space="preserve"> исследования» заменить словами «0,</w:t>
      </w:r>
      <w:r>
        <w:rPr>
          <w:szCs w:val="28"/>
        </w:rPr>
        <w:t>237184</w:t>
      </w:r>
      <w:r>
        <w:rPr>
          <w:szCs w:val="28"/>
        </w:rPr>
        <w:t xml:space="preserve"> исследования»;</w:t>
      </w:r>
    </w:p>
    <w:p w:rsidR="000812C1" w:rsidRDefault="003013A7" w:rsidP="000812C1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0"/>
        </w:rPr>
        <w:lastRenderedPageBreak/>
        <w:t>б) в подпункте</w:t>
      </w:r>
      <w:r w:rsidR="006320F9">
        <w:rPr>
          <w:szCs w:val="20"/>
        </w:rPr>
        <w:t xml:space="preserve"> «б» </w:t>
      </w:r>
      <w:r w:rsidR="006320F9" w:rsidRPr="008139AC">
        <w:rPr>
          <w:szCs w:val="20"/>
        </w:rPr>
        <w:t>пункт</w:t>
      </w:r>
      <w:r w:rsidR="006320F9">
        <w:rPr>
          <w:szCs w:val="20"/>
        </w:rPr>
        <w:t>а</w:t>
      </w:r>
      <w:r w:rsidR="006320F9" w:rsidRPr="008139AC">
        <w:rPr>
          <w:szCs w:val="20"/>
        </w:rPr>
        <w:t xml:space="preserve"> </w:t>
      </w:r>
      <w:r w:rsidR="000812C1">
        <w:rPr>
          <w:szCs w:val="20"/>
        </w:rPr>
        <w:t>3</w:t>
      </w:r>
      <w:r w:rsidR="00DD1B04">
        <w:rPr>
          <w:szCs w:val="20"/>
        </w:rPr>
        <w:t xml:space="preserve"> </w:t>
      </w:r>
      <w:r w:rsidR="006320F9">
        <w:rPr>
          <w:szCs w:val="20"/>
        </w:rPr>
        <w:t xml:space="preserve">слова </w:t>
      </w:r>
      <w:r w:rsidR="006320F9" w:rsidRPr="008139AC">
        <w:rPr>
          <w:szCs w:val="20"/>
        </w:rPr>
        <w:t>«</w:t>
      </w:r>
      <w:r w:rsidR="000812C1">
        <w:rPr>
          <w:szCs w:val="28"/>
        </w:rPr>
        <w:t>0,061074 случая</w:t>
      </w:r>
      <w:r w:rsidR="000812C1">
        <w:rPr>
          <w:szCs w:val="28"/>
        </w:rPr>
        <w:t>» заменить словами «0,056548 случая», слова «</w:t>
      </w:r>
      <w:r w:rsidR="000812C1">
        <w:rPr>
          <w:szCs w:val="28"/>
        </w:rPr>
        <w:t>на 2021-2023 годы</w:t>
      </w:r>
      <w:r w:rsidR="000812C1">
        <w:rPr>
          <w:szCs w:val="28"/>
        </w:rPr>
        <w:t xml:space="preserve">» заменить словами «на 2021 год – 0,0071 случая </w:t>
      </w:r>
      <w:r w:rsidR="000812C1">
        <w:rPr>
          <w:szCs w:val="28"/>
        </w:rPr>
        <w:t>лечения на 1 застрахованное лицо</w:t>
      </w:r>
      <w:r w:rsidR="000812C1">
        <w:rPr>
          <w:szCs w:val="28"/>
        </w:rPr>
        <w:t>, на 2022-2023 годы»;</w:t>
      </w:r>
    </w:p>
    <w:p w:rsidR="000812C1" w:rsidRDefault="003013A7" w:rsidP="000812C1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в) </w:t>
      </w:r>
      <w:r w:rsidR="000812C1" w:rsidRPr="008139AC">
        <w:rPr>
          <w:szCs w:val="20"/>
        </w:rPr>
        <w:t xml:space="preserve">в </w:t>
      </w:r>
      <w:r w:rsidR="000812C1">
        <w:rPr>
          <w:szCs w:val="20"/>
        </w:rPr>
        <w:t xml:space="preserve">подпункте «б» </w:t>
      </w:r>
      <w:r w:rsidR="000812C1" w:rsidRPr="008139AC">
        <w:rPr>
          <w:szCs w:val="20"/>
        </w:rPr>
        <w:t>пункт</w:t>
      </w:r>
      <w:r w:rsidR="000812C1">
        <w:rPr>
          <w:szCs w:val="20"/>
        </w:rPr>
        <w:t>а</w:t>
      </w:r>
      <w:r w:rsidR="000812C1" w:rsidRPr="008139AC">
        <w:rPr>
          <w:szCs w:val="20"/>
        </w:rPr>
        <w:t xml:space="preserve"> </w:t>
      </w:r>
      <w:r w:rsidR="000812C1">
        <w:rPr>
          <w:szCs w:val="20"/>
        </w:rPr>
        <w:t>4</w:t>
      </w:r>
      <w:r w:rsidR="000812C1">
        <w:rPr>
          <w:szCs w:val="20"/>
        </w:rPr>
        <w:t xml:space="preserve"> </w:t>
      </w:r>
      <w:r w:rsidR="00DD1B04">
        <w:rPr>
          <w:szCs w:val="20"/>
        </w:rPr>
        <w:t>слова «</w:t>
      </w:r>
      <w:r w:rsidR="00DD1B04">
        <w:rPr>
          <w:szCs w:val="28"/>
        </w:rPr>
        <w:t xml:space="preserve">на 2021-2023 годы </w:t>
      </w:r>
      <w:r w:rsidR="00050D07">
        <w:rPr>
          <w:szCs w:val="28"/>
        </w:rPr>
        <w:t>–</w:t>
      </w:r>
      <w:r w:rsidR="00DD1B04">
        <w:rPr>
          <w:szCs w:val="28"/>
        </w:rPr>
        <w:t xml:space="preserve"> 0,010282 случая</w:t>
      </w:r>
      <w:r w:rsidR="00DD1B04">
        <w:rPr>
          <w:szCs w:val="28"/>
        </w:rPr>
        <w:t>» заменить словами «на 2021 год – 0,011568 случая госпитализации на 1 застрахованное лицо, на 2022-2023 годы – 0,010282 случая»;</w:t>
      </w:r>
    </w:p>
    <w:p w:rsidR="006320F9" w:rsidRDefault="00DD1B04" w:rsidP="00DD1B04">
      <w:pPr>
        <w:autoSpaceDE w:val="0"/>
        <w:autoSpaceDN w:val="0"/>
        <w:adjustRightInd w:val="0"/>
        <w:ind w:firstLine="708"/>
        <w:jc w:val="both"/>
        <w:rPr>
          <w:szCs w:val="20"/>
        </w:rPr>
      </w:pPr>
      <w:r>
        <w:rPr>
          <w:szCs w:val="28"/>
        </w:rPr>
        <w:t xml:space="preserve">2) </w:t>
      </w:r>
      <w:r w:rsidR="006320F9" w:rsidRPr="008139AC">
        <w:rPr>
          <w:szCs w:val="20"/>
        </w:rPr>
        <w:t xml:space="preserve">в </w:t>
      </w:r>
      <w:r w:rsidR="006320F9">
        <w:rPr>
          <w:szCs w:val="20"/>
        </w:rPr>
        <w:t>части 7.2 раздела 7:</w:t>
      </w:r>
    </w:p>
    <w:p w:rsidR="00DD1B04" w:rsidRDefault="006320F9" w:rsidP="00DD1B04">
      <w:pPr>
        <w:autoSpaceDE w:val="0"/>
        <w:autoSpaceDN w:val="0"/>
        <w:adjustRightInd w:val="0"/>
        <w:ind w:firstLine="708"/>
        <w:jc w:val="both"/>
        <w:rPr>
          <w:szCs w:val="20"/>
        </w:rPr>
      </w:pPr>
      <w:r>
        <w:rPr>
          <w:szCs w:val="20"/>
        </w:rPr>
        <w:t xml:space="preserve">а) в пункте </w:t>
      </w:r>
      <w:r w:rsidR="00DD1B04">
        <w:rPr>
          <w:szCs w:val="20"/>
        </w:rPr>
        <w:t xml:space="preserve">1 </w:t>
      </w:r>
      <w:r w:rsidR="00DD1B04">
        <w:rPr>
          <w:szCs w:val="20"/>
        </w:rPr>
        <w:t xml:space="preserve">слова </w:t>
      </w:r>
      <w:r w:rsidR="00DD1B04" w:rsidRPr="008139AC">
        <w:rPr>
          <w:szCs w:val="20"/>
        </w:rPr>
        <w:t>«</w:t>
      </w:r>
      <w:r w:rsidR="00DD1B04">
        <w:rPr>
          <w:szCs w:val="28"/>
        </w:rPr>
        <w:t>5 268,31 рублей</w:t>
      </w:r>
      <w:r w:rsidR="00DD1B04" w:rsidRPr="008139AC">
        <w:rPr>
          <w:szCs w:val="20"/>
        </w:rPr>
        <w:t>» заменить словами «</w:t>
      </w:r>
      <w:r w:rsidR="00DD1B04">
        <w:rPr>
          <w:szCs w:val="20"/>
        </w:rPr>
        <w:t>5 262,44</w:t>
      </w:r>
      <w:r w:rsidR="00DD1B04" w:rsidRPr="008139AC">
        <w:rPr>
          <w:szCs w:val="20"/>
        </w:rPr>
        <w:t xml:space="preserve"> рублей»</w:t>
      </w:r>
      <w:r w:rsidR="00DD1B04">
        <w:rPr>
          <w:szCs w:val="20"/>
        </w:rPr>
        <w:t>;</w:t>
      </w:r>
    </w:p>
    <w:p w:rsidR="009654DC" w:rsidRDefault="00DD1B04" w:rsidP="00DD1B04">
      <w:pPr>
        <w:autoSpaceDE w:val="0"/>
        <w:autoSpaceDN w:val="0"/>
        <w:adjustRightInd w:val="0"/>
        <w:ind w:firstLine="708"/>
        <w:jc w:val="both"/>
        <w:rPr>
          <w:szCs w:val="20"/>
        </w:rPr>
      </w:pPr>
      <w:r>
        <w:rPr>
          <w:szCs w:val="20"/>
        </w:rPr>
        <w:t>б) в пункте 2</w:t>
      </w:r>
      <w:r w:rsidR="009654DC">
        <w:rPr>
          <w:szCs w:val="20"/>
        </w:rPr>
        <w:t>:</w:t>
      </w:r>
    </w:p>
    <w:p w:rsidR="00DD1B04" w:rsidRDefault="009654DC" w:rsidP="00DD1B04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0"/>
        </w:rPr>
        <w:t xml:space="preserve">слова </w:t>
      </w:r>
      <w:r w:rsidR="00DD1B04">
        <w:rPr>
          <w:szCs w:val="20"/>
        </w:rPr>
        <w:t>«</w:t>
      </w:r>
      <w:r w:rsidR="00DD1B04">
        <w:rPr>
          <w:szCs w:val="28"/>
        </w:rPr>
        <w:t>1 677,48 рублей</w:t>
      </w:r>
      <w:r w:rsidR="00DD1B04">
        <w:rPr>
          <w:szCs w:val="28"/>
        </w:rPr>
        <w:t>» заменить словами «1 646,88 рублей»</w:t>
      </w:r>
      <w:r>
        <w:rPr>
          <w:szCs w:val="28"/>
        </w:rPr>
        <w:t>;</w:t>
      </w:r>
    </w:p>
    <w:p w:rsidR="009654DC" w:rsidRDefault="009654DC" w:rsidP="00DD1B04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слова «1 479,10 рублей» заменить словами «1 417,73 рублей»;</w:t>
      </w:r>
    </w:p>
    <w:p w:rsidR="009654DC" w:rsidRDefault="009654DC" w:rsidP="00DD1B04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слова «</w:t>
      </w:r>
      <w:r>
        <w:rPr>
          <w:szCs w:val="28"/>
        </w:rPr>
        <w:t>9 731</w:t>
      </w:r>
      <w:r>
        <w:rPr>
          <w:szCs w:val="28"/>
        </w:rPr>
        <w:t>,</w:t>
      </w:r>
      <w:r>
        <w:rPr>
          <w:szCs w:val="28"/>
        </w:rPr>
        <w:t>0</w:t>
      </w:r>
      <w:r>
        <w:rPr>
          <w:szCs w:val="28"/>
        </w:rPr>
        <w:t>0 рублей» заменить словами «</w:t>
      </w:r>
      <w:r>
        <w:rPr>
          <w:szCs w:val="28"/>
        </w:rPr>
        <w:t>9 322,30</w:t>
      </w:r>
      <w:r>
        <w:rPr>
          <w:szCs w:val="28"/>
        </w:rPr>
        <w:t xml:space="preserve"> рублей»;</w:t>
      </w:r>
    </w:p>
    <w:p w:rsidR="009654DC" w:rsidRDefault="009654DC" w:rsidP="00DD1B04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слова «1 736,61 рублей» заменить словами «</w:t>
      </w:r>
      <w:r>
        <w:rPr>
          <w:szCs w:val="28"/>
        </w:rPr>
        <w:t>1 780,0</w:t>
      </w:r>
      <w:r>
        <w:rPr>
          <w:szCs w:val="28"/>
        </w:rPr>
        <w:t>0 рублей»;</w:t>
      </w:r>
    </w:p>
    <w:p w:rsidR="009654DC" w:rsidRDefault="009654DC" w:rsidP="009654DC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слова «940,26 рублей» заменить словами «</w:t>
      </w:r>
      <w:r>
        <w:rPr>
          <w:szCs w:val="28"/>
        </w:rPr>
        <w:t>991,53</w:t>
      </w:r>
      <w:r>
        <w:rPr>
          <w:szCs w:val="28"/>
        </w:rPr>
        <w:t xml:space="preserve"> рублей»;</w:t>
      </w:r>
    </w:p>
    <w:p w:rsidR="006320F9" w:rsidRDefault="009654DC" w:rsidP="006320F9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>в</w:t>
      </w:r>
      <w:r w:rsidR="006320F9">
        <w:rPr>
          <w:szCs w:val="20"/>
        </w:rPr>
        <w:t xml:space="preserve">) </w:t>
      </w:r>
      <w:r w:rsidR="006320F9" w:rsidRPr="008139AC">
        <w:rPr>
          <w:szCs w:val="20"/>
        </w:rPr>
        <w:t xml:space="preserve">в пункте </w:t>
      </w:r>
      <w:r w:rsidR="006320F9">
        <w:rPr>
          <w:szCs w:val="20"/>
        </w:rPr>
        <w:t>4:</w:t>
      </w:r>
    </w:p>
    <w:p w:rsidR="009654DC" w:rsidRDefault="006320F9" w:rsidP="009654DC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0"/>
        </w:rPr>
        <w:t xml:space="preserve">слова </w:t>
      </w:r>
      <w:r w:rsidRPr="008139AC">
        <w:rPr>
          <w:szCs w:val="20"/>
        </w:rPr>
        <w:t>«</w:t>
      </w:r>
      <w:r w:rsidR="009654DC">
        <w:rPr>
          <w:szCs w:val="28"/>
        </w:rPr>
        <w:t>6 365,86 рублей</w:t>
      </w:r>
      <w:r w:rsidR="009654DC">
        <w:rPr>
          <w:szCs w:val="28"/>
        </w:rPr>
        <w:t>» заменить словами «6 240,99 рублей»;</w:t>
      </w:r>
    </w:p>
    <w:p w:rsidR="006320F9" w:rsidRDefault="009654DC" w:rsidP="006320F9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>слова «1 029,71</w:t>
      </w:r>
      <w:r w:rsidR="006320F9" w:rsidRPr="008139AC">
        <w:rPr>
          <w:szCs w:val="20"/>
        </w:rPr>
        <w:t xml:space="preserve"> рублей» заменить словами «</w:t>
      </w:r>
      <w:r w:rsidR="00CA1B5E">
        <w:rPr>
          <w:szCs w:val="20"/>
        </w:rPr>
        <w:t>961,08</w:t>
      </w:r>
      <w:r w:rsidR="006320F9" w:rsidRPr="008139AC">
        <w:rPr>
          <w:szCs w:val="20"/>
        </w:rPr>
        <w:t xml:space="preserve"> рублей»</w:t>
      </w:r>
      <w:r w:rsidR="006320F9">
        <w:rPr>
          <w:szCs w:val="20"/>
        </w:rPr>
        <w:t>;</w:t>
      </w:r>
    </w:p>
    <w:p w:rsidR="00CA1B5E" w:rsidRDefault="00CA1B5E" w:rsidP="00CA1B5E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>г</w:t>
      </w:r>
      <w:r>
        <w:rPr>
          <w:szCs w:val="20"/>
        </w:rPr>
        <w:t xml:space="preserve">) </w:t>
      </w:r>
      <w:r w:rsidRPr="008139AC">
        <w:rPr>
          <w:szCs w:val="20"/>
        </w:rPr>
        <w:t xml:space="preserve">в пункте </w:t>
      </w:r>
      <w:r>
        <w:rPr>
          <w:szCs w:val="20"/>
        </w:rPr>
        <w:t>5</w:t>
      </w:r>
      <w:r>
        <w:rPr>
          <w:szCs w:val="20"/>
        </w:rPr>
        <w:t>:</w:t>
      </w:r>
    </w:p>
    <w:p w:rsidR="006320F9" w:rsidRDefault="006320F9" w:rsidP="006320F9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>слова «</w:t>
      </w:r>
      <w:r w:rsidR="00CA1B5E">
        <w:rPr>
          <w:szCs w:val="20"/>
        </w:rPr>
        <w:t>40 146,67</w:t>
      </w:r>
      <w:r w:rsidRPr="008139AC">
        <w:rPr>
          <w:szCs w:val="20"/>
        </w:rPr>
        <w:t xml:space="preserve"> рублей» заменить словами «</w:t>
      </w:r>
      <w:r w:rsidR="00CA1B5E">
        <w:rPr>
          <w:szCs w:val="20"/>
        </w:rPr>
        <w:t>36 170,86</w:t>
      </w:r>
      <w:r w:rsidRPr="008139AC">
        <w:rPr>
          <w:szCs w:val="20"/>
        </w:rPr>
        <w:t xml:space="preserve"> рублей»</w:t>
      </w:r>
      <w:r>
        <w:rPr>
          <w:szCs w:val="20"/>
        </w:rPr>
        <w:t>;</w:t>
      </w:r>
    </w:p>
    <w:p w:rsidR="00CA1B5E" w:rsidRDefault="00CA1B5E" w:rsidP="00CA1B5E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 xml:space="preserve">слова </w:t>
      </w:r>
      <w:r w:rsidRPr="008139AC">
        <w:rPr>
          <w:szCs w:val="20"/>
        </w:rPr>
        <w:t>«</w:t>
      </w:r>
      <w:r>
        <w:rPr>
          <w:szCs w:val="20"/>
        </w:rPr>
        <w:t>162 219,69</w:t>
      </w:r>
      <w:r w:rsidRPr="008139AC">
        <w:rPr>
          <w:szCs w:val="20"/>
        </w:rPr>
        <w:t xml:space="preserve"> рублей» заменить словами «</w:t>
      </w:r>
      <w:r>
        <w:rPr>
          <w:szCs w:val="20"/>
        </w:rPr>
        <w:t>161 703,67</w:t>
      </w:r>
      <w:r w:rsidRPr="008139AC">
        <w:rPr>
          <w:szCs w:val="20"/>
        </w:rPr>
        <w:t xml:space="preserve"> рублей»;</w:t>
      </w:r>
    </w:p>
    <w:p w:rsidR="00CA1B5E" w:rsidRDefault="00CA1B5E" w:rsidP="00CA1B5E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 xml:space="preserve">д) </w:t>
      </w:r>
      <w:r w:rsidRPr="008139AC">
        <w:rPr>
          <w:szCs w:val="20"/>
        </w:rPr>
        <w:t xml:space="preserve">в пункте </w:t>
      </w:r>
      <w:r>
        <w:rPr>
          <w:szCs w:val="20"/>
        </w:rPr>
        <w:t>6</w:t>
      </w:r>
      <w:r>
        <w:rPr>
          <w:szCs w:val="20"/>
        </w:rPr>
        <w:t>:</w:t>
      </w:r>
    </w:p>
    <w:p w:rsidR="00CA1B5E" w:rsidRDefault="00CA1B5E" w:rsidP="00CA1B5E">
      <w:pPr>
        <w:autoSpaceDE w:val="0"/>
        <w:autoSpaceDN w:val="0"/>
        <w:adjustRightInd w:val="0"/>
        <w:ind w:firstLine="708"/>
        <w:jc w:val="both"/>
        <w:rPr>
          <w:szCs w:val="20"/>
        </w:rPr>
      </w:pPr>
      <w:r>
        <w:rPr>
          <w:szCs w:val="20"/>
        </w:rPr>
        <w:t>с</w:t>
      </w:r>
      <w:r>
        <w:rPr>
          <w:szCs w:val="20"/>
        </w:rPr>
        <w:t>лова «</w:t>
      </w:r>
      <w:r>
        <w:rPr>
          <w:szCs w:val="28"/>
        </w:rPr>
        <w:t>256 146,01 рублей</w:t>
      </w:r>
      <w:r>
        <w:rPr>
          <w:szCs w:val="28"/>
        </w:rPr>
        <w:t>» з</w:t>
      </w:r>
      <w:r w:rsidRPr="008139AC">
        <w:rPr>
          <w:szCs w:val="20"/>
        </w:rPr>
        <w:t>аменить словами «</w:t>
      </w:r>
      <w:r>
        <w:rPr>
          <w:szCs w:val="20"/>
        </w:rPr>
        <w:t>255 514,27</w:t>
      </w:r>
      <w:r w:rsidRPr="008139AC">
        <w:rPr>
          <w:szCs w:val="20"/>
        </w:rPr>
        <w:t xml:space="preserve"> рублей»</w:t>
      </w:r>
      <w:r>
        <w:rPr>
          <w:szCs w:val="20"/>
        </w:rPr>
        <w:t>;</w:t>
      </w:r>
    </w:p>
    <w:p w:rsidR="00CA1B5E" w:rsidRDefault="00CA1B5E" w:rsidP="00CA1B5E">
      <w:pPr>
        <w:autoSpaceDE w:val="0"/>
        <w:autoSpaceDN w:val="0"/>
        <w:adjustRightInd w:val="0"/>
        <w:ind w:firstLine="720"/>
        <w:jc w:val="both"/>
        <w:rPr>
          <w:szCs w:val="20"/>
        </w:rPr>
      </w:pPr>
      <w:r>
        <w:rPr>
          <w:szCs w:val="20"/>
        </w:rPr>
        <w:t xml:space="preserve">слова </w:t>
      </w:r>
      <w:r w:rsidRPr="008139AC">
        <w:rPr>
          <w:szCs w:val="20"/>
        </w:rPr>
        <w:t>«</w:t>
      </w:r>
      <w:r>
        <w:rPr>
          <w:szCs w:val="20"/>
        </w:rPr>
        <w:t>1</w:t>
      </w:r>
      <w:r w:rsidR="005F2A83">
        <w:rPr>
          <w:szCs w:val="20"/>
        </w:rPr>
        <w:t>09 630,79</w:t>
      </w:r>
      <w:r w:rsidRPr="008139AC">
        <w:rPr>
          <w:szCs w:val="20"/>
        </w:rPr>
        <w:t xml:space="preserve"> рублей» заменить словами «</w:t>
      </w:r>
      <w:r>
        <w:rPr>
          <w:szCs w:val="20"/>
        </w:rPr>
        <w:t>1</w:t>
      </w:r>
      <w:r w:rsidR="005F2A83">
        <w:rPr>
          <w:szCs w:val="20"/>
        </w:rPr>
        <w:t>11 847,05</w:t>
      </w:r>
      <w:r w:rsidRPr="008139AC">
        <w:rPr>
          <w:szCs w:val="20"/>
        </w:rPr>
        <w:t xml:space="preserve"> рублей»;</w:t>
      </w:r>
    </w:p>
    <w:p w:rsidR="005F2A83" w:rsidRDefault="005F2A83" w:rsidP="004D6FD4">
      <w:pPr>
        <w:autoSpaceDE w:val="0"/>
        <w:autoSpaceDN w:val="0"/>
        <w:adjustRightInd w:val="0"/>
        <w:ind w:firstLine="708"/>
        <w:jc w:val="both"/>
        <w:rPr>
          <w:szCs w:val="20"/>
        </w:rPr>
      </w:pPr>
      <w:r>
        <w:rPr>
          <w:szCs w:val="20"/>
        </w:rPr>
        <w:t>е)</w:t>
      </w:r>
      <w:r w:rsidR="004D6FD4" w:rsidRPr="004D6FD4">
        <w:rPr>
          <w:szCs w:val="20"/>
        </w:rPr>
        <w:t xml:space="preserve"> </w:t>
      </w:r>
      <w:r w:rsidR="004D6FD4">
        <w:rPr>
          <w:szCs w:val="20"/>
        </w:rPr>
        <w:t xml:space="preserve">в пункте </w:t>
      </w:r>
      <w:r w:rsidR="004D6FD4">
        <w:rPr>
          <w:szCs w:val="20"/>
        </w:rPr>
        <w:t>7</w:t>
      </w:r>
      <w:r w:rsidR="004D6FD4">
        <w:rPr>
          <w:szCs w:val="20"/>
        </w:rPr>
        <w:t xml:space="preserve"> слова </w:t>
      </w:r>
      <w:r w:rsidR="004D6FD4" w:rsidRPr="008139AC">
        <w:rPr>
          <w:szCs w:val="20"/>
        </w:rPr>
        <w:t>«</w:t>
      </w:r>
      <w:r w:rsidR="004D6FD4">
        <w:rPr>
          <w:szCs w:val="28"/>
        </w:rPr>
        <w:t>195 527,87 рублей</w:t>
      </w:r>
      <w:r w:rsidR="004D6FD4" w:rsidRPr="008139AC">
        <w:rPr>
          <w:szCs w:val="20"/>
        </w:rPr>
        <w:t>» заменить словами «</w:t>
      </w:r>
      <w:r w:rsidR="004D6FD4">
        <w:rPr>
          <w:szCs w:val="20"/>
        </w:rPr>
        <w:t>173 790,17</w:t>
      </w:r>
      <w:r w:rsidR="004D6FD4" w:rsidRPr="008139AC">
        <w:rPr>
          <w:szCs w:val="20"/>
        </w:rPr>
        <w:t xml:space="preserve"> рублей»</w:t>
      </w:r>
      <w:r w:rsidR="004D6FD4">
        <w:rPr>
          <w:szCs w:val="20"/>
        </w:rPr>
        <w:t>;</w:t>
      </w:r>
    </w:p>
    <w:p w:rsidR="004D6FD4" w:rsidRDefault="004D6FD4" w:rsidP="004D6FD4">
      <w:pPr>
        <w:autoSpaceDE w:val="0"/>
        <w:autoSpaceDN w:val="0"/>
        <w:adjustRightInd w:val="0"/>
        <w:ind w:firstLine="708"/>
        <w:jc w:val="both"/>
        <w:rPr>
          <w:szCs w:val="20"/>
        </w:rPr>
      </w:pPr>
      <w:r>
        <w:rPr>
          <w:szCs w:val="20"/>
        </w:rPr>
        <w:t xml:space="preserve">ж) </w:t>
      </w:r>
      <w:r>
        <w:rPr>
          <w:szCs w:val="20"/>
        </w:rPr>
        <w:t xml:space="preserve">в пункте </w:t>
      </w:r>
      <w:r>
        <w:rPr>
          <w:szCs w:val="20"/>
        </w:rPr>
        <w:t>9</w:t>
      </w:r>
      <w:r>
        <w:rPr>
          <w:szCs w:val="20"/>
        </w:rPr>
        <w:t xml:space="preserve"> слова </w:t>
      </w:r>
      <w:r w:rsidRPr="008139AC">
        <w:rPr>
          <w:szCs w:val="20"/>
        </w:rPr>
        <w:t>«</w:t>
      </w:r>
      <w:r>
        <w:rPr>
          <w:szCs w:val="20"/>
        </w:rPr>
        <w:t>5 074,97</w:t>
      </w:r>
      <w:r>
        <w:rPr>
          <w:szCs w:val="28"/>
        </w:rPr>
        <w:t xml:space="preserve"> рублей</w:t>
      </w:r>
      <w:r w:rsidRPr="008139AC">
        <w:rPr>
          <w:szCs w:val="20"/>
        </w:rPr>
        <w:t>» заменить словами «</w:t>
      </w:r>
      <w:r>
        <w:rPr>
          <w:szCs w:val="20"/>
        </w:rPr>
        <w:t>5 000,80</w:t>
      </w:r>
      <w:r w:rsidRPr="008139AC">
        <w:rPr>
          <w:szCs w:val="20"/>
        </w:rPr>
        <w:t xml:space="preserve"> рублей»</w:t>
      </w:r>
      <w:r>
        <w:rPr>
          <w:szCs w:val="20"/>
        </w:rPr>
        <w:t>;</w:t>
      </w:r>
    </w:p>
    <w:p w:rsidR="004D6FD4" w:rsidRDefault="004D6FD4" w:rsidP="004D6FD4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3</w:t>
      </w:r>
      <w:r>
        <w:rPr>
          <w:szCs w:val="28"/>
        </w:rPr>
        <w:t xml:space="preserve">) </w:t>
      </w:r>
      <w:r w:rsidRPr="008139AC">
        <w:rPr>
          <w:szCs w:val="20"/>
        </w:rPr>
        <w:t xml:space="preserve">в </w:t>
      </w:r>
      <w:r>
        <w:rPr>
          <w:szCs w:val="20"/>
        </w:rPr>
        <w:t>части 7.</w:t>
      </w:r>
      <w:r>
        <w:rPr>
          <w:szCs w:val="20"/>
        </w:rPr>
        <w:t>4</w:t>
      </w:r>
      <w:r>
        <w:rPr>
          <w:szCs w:val="20"/>
        </w:rPr>
        <w:t xml:space="preserve"> раздела 7</w:t>
      </w:r>
      <w:r>
        <w:rPr>
          <w:szCs w:val="20"/>
        </w:rPr>
        <w:t xml:space="preserve"> слова «</w:t>
      </w:r>
      <w:r>
        <w:rPr>
          <w:szCs w:val="28"/>
        </w:rPr>
        <w:t>14 698,42 рублей</w:t>
      </w:r>
      <w:r>
        <w:rPr>
          <w:szCs w:val="28"/>
        </w:rPr>
        <w:t>» заменить словами «15 026,54 рублей»;</w:t>
      </w:r>
    </w:p>
    <w:p w:rsidR="006320F9" w:rsidRPr="008139AC" w:rsidRDefault="006320F9" w:rsidP="006320F9">
      <w:pPr>
        <w:autoSpaceDE w:val="0"/>
        <w:autoSpaceDN w:val="0"/>
        <w:adjustRightInd w:val="0"/>
        <w:ind w:firstLine="720"/>
        <w:contextualSpacing/>
        <w:jc w:val="both"/>
        <w:rPr>
          <w:szCs w:val="28"/>
        </w:rPr>
      </w:pPr>
      <w:r>
        <w:rPr>
          <w:szCs w:val="20"/>
        </w:rPr>
        <w:t>4</w:t>
      </w:r>
      <w:r w:rsidRPr="008139AC">
        <w:rPr>
          <w:szCs w:val="28"/>
        </w:rPr>
        <w:t>) приложение 4 изложить в редакции согласно приложению 1 к настоящему постановлению;</w:t>
      </w:r>
    </w:p>
    <w:p w:rsidR="006320F9" w:rsidRPr="00EC71B1" w:rsidRDefault="006320F9" w:rsidP="006320F9">
      <w:pPr>
        <w:autoSpaceDE w:val="0"/>
        <w:autoSpaceDN w:val="0"/>
        <w:adjustRightInd w:val="0"/>
        <w:ind w:firstLine="720"/>
        <w:contextualSpacing/>
        <w:jc w:val="both"/>
        <w:rPr>
          <w:szCs w:val="28"/>
        </w:rPr>
      </w:pPr>
      <w:r>
        <w:rPr>
          <w:szCs w:val="28"/>
        </w:rPr>
        <w:t>5</w:t>
      </w:r>
      <w:r w:rsidRPr="00EC71B1">
        <w:rPr>
          <w:szCs w:val="28"/>
        </w:rPr>
        <w:t>) таблицу «Утвержденная стоимость Территориальной программы государственных гарантий бес</w:t>
      </w:r>
      <w:bookmarkStart w:id="0" w:name="_GoBack"/>
      <w:bookmarkEnd w:id="0"/>
      <w:r w:rsidRPr="00EC71B1">
        <w:rPr>
          <w:szCs w:val="28"/>
        </w:rPr>
        <w:t>платного оказания гражданам медицинской помощи на территории Камчатского края по условиям ее оказания на 202</w:t>
      </w:r>
      <w:r>
        <w:rPr>
          <w:szCs w:val="28"/>
        </w:rPr>
        <w:t>1</w:t>
      </w:r>
      <w:r w:rsidRPr="00EC71B1">
        <w:rPr>
          <w:szCs w:val="28"/>
        </w:rPr>
        <w:t xml:space="preserve"> год» приложения 5 изложить в редакции согласно приложению 2 к настоящему постановлению.</w:t>
      </w:r>
    </w:p>
    <w:p w:rsidR="00A61DAF" w:rsidRPr="006320F9" w:rsidRDefault="006320F9" w:rsidP="006320F9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bCs/>
        </w:rPr>
        <w:t xml:space="preserve">2. </w:t>
      </w:r>
      <w:r>
        <w:rPr>
          <w:rFonts w:ascii="Times New Roman CYR" w:hAnsi="Times New Roman CYR"/>
        </w:rPr>
        <w:t xml:space="preserve">Настоящее постановление вступает в силу после дня его официального опубликования, </w:t>
      </w:r>
      <w:r w:rsidRPr="002E6E1A">
        <w:rPr>
          <w:rFonts w:ascii="Times New Roman CYR" w:hAnsi="Times New Roman CYR"/>
        </w:rPr>
        <w:t xml:space="preserve">действие положений настоящего постановления распространяется на правоотношения, возникшие с 1 </w:t>
      </w:r>
      <w:r>
        <w:rPr>
          <w:rFonts w:ascii="Times New Roman CYR" w:hAnsi="Times New Roman CYR"/>
        </w:rPr>
        <w:t>января</w:t>
      </w:r>
      <w:r w:rsidRPr="002E6E1A">
        <w:rPr>
          <w:rFonts w:ascii="Times New Roman CYR" w:hAnsi="Times New Roman CYR"/>
        </w:rPr>
        <w:t xml:space="preserve"> 2021 года.</w:t>
      </w: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644763">
        <w:trPr>
          <w:trHeight w:val="2043"/>
        </w:trPr>
        <w:tc>
          <w:tcPr>
            <w:tcW w:w="4145" w:type="dxa"/>
            <w:shd w:val="clear" w:color="auto" w:fill="auto"/>
          </w:tcPr>
          <w:p w:rsidR="00D955BC" w:rsidRDefault="00D955BC" w:rsidP="00561942">
            <w:pPr>
              <w:pStyle w:val="ConsPlusNormal"/>
              <w:ind w:firstLine="0"/>
              <w:rPr>
                <w:rFonts w:ascii="Times New Roman" w:hAnsi="Times New Roman"/>
                <w:sz w:val="28"/>
                <w:lang w:bidi="ru-RU"/>
              </w:rPr>
            </w:pPr>
          </w:p>
          <w:p w:rsidR="003013A7" w:rsidRDefault="003013A7" w:rsidP="00561942">
            <w:pPr>
              <w:pStyle w:val="ConsPlusNormal"/>
              <w:ind w:firstLine="0"/>
              <w:rPr>
                <w:rFonts w:ascii="Times New Roman" w:hAnsi="Times New Roman"/>
                <w:sz w:val="28"/>
                <w:lang w:bidi="ru-RU"/>
              </w:rPr>
            </w:pPr>
          </w:p>
          <w:p w:rsidR="00C37BF5" w:rsidRDefault="00C37BF5" w:rsidP="00561942">
            <w:pPr>
              <w:pStyle w:val="ConsPlusNormal"/>
              <w:ind w:firstLine="0"/>
              <w:rPr>
                <w:rFonts w:ascii="Times New Roman" w:hAnsi="Times New Roman"/>
                <w:sz w:val="28"/>
                <w:lang w:bidi="ru-RU"/>
              </w:rPr>
            </w:pPr>
            <w:r>
              <w:rPr>
                <w:rFonts w:ascii="Times New Roman" w:hAnsi="Times New Roman"/>
                <w:sz w:val="28"/>
                <w:lang w:bidi="ru-RU"/>
              </w:rPr>
              <w:t>В</w:t>
            </w:r>
            <w:r w:rsidRPr="00BF0FC1">
              <w:rPr>
                <w:rFonts w:ascii="Times New Roman" w:hAnsi="Times New Roman"/>
                <w:sz w:val="28"/>
                <w:lang w:bidi="ru-RU"/>
              </w:rPr>
              <w:t>ременно исполняющи</w:t>
            </w:r>
            <w:r>
              <w:rPr>
                <w:rFonts w:ascii="Times New Roman" w:hAnsi="Times New Roman"/>
                <w:sz w:val="28"/>
                <w:lang w:bidi="ru-RU"/>
              </w:rPr>
              <w:t>й</w:t>
            </w:r>
            <w:r w:rsidRPr="00BF0FC1">
              <w:rPr>
                <w:rFonts w:ascii="Times New Roman" w:hAnsi="Times New Roman"/>
                <w:sz w:val="28"/>
                <w:lang w:bidi="ru-RU"/>
              </w:rPr>
              <w:t xml:space="preserve"> </w:t>
            </w:r>
          </w:p>
          <w:p w:rsidR="00C37BF5" w:rsidRDefault="00C37BF5" w:rsidP="00561942">
            <w:pPr>
              <w:pStyle w:val="ConsPlusNormal"/>
              <w:ind w:firstLine="0"/>
              <w:rPr>
                <w:rFonts w:ascii="Times New Roman" w:hAnsi="Times New Roman"/>
                <w:sz w:val="28"/>
                <w:lang w:bidi="ru-RU"/>
              </w:rPr>
            </w:pPr>
            <w:r w:rsidRPr="00BF0FC1">
              <w:rPr>
                <w:rFonts w:ascii="Times New Roman" w:hAnsi="Times New Roman"/>
                <w:sz w:val="28"/>
                <w:lang w:bidi="ru-RU"/>
              </w:rPr>
              <w:t xml:space="preserve">обязанности Председателя </w:t>
            </w:r>
          </w:p>
          <w:p w:rsidR="00AC1954" w:rsidRPr="00470875" w:rsidRDefault="00C37BF5" w:rsidP="00561942">
            <w:pPr>
              <w:ind w:left="30"/>
            </w:pPr>
            <w:r w:rsidRPr="00BF0FC1">
              <w:rPr>
                <w:lang w:bidi="ru-RU"/>
              </w:rPr>
              <w:t>Правительства - Первого вице-губернатора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D955BC" w:rsidRDefault="00D955BC" w:rsidP="00561942">
            <w:bookmarkStart w:id="1" w:name="SIGNERSTAMP1"/>
          </w:p>
          <w:p w:rsidR="003013A7" w:rsidRDefault="003013A7" w:rsidP="00561942"/>
          <w:p w:rsidR="00AC1954" w:rsidRPr="00F04282" w:rsidRDefault="00AC1954" w:rsidP="00561942">
            <w:r w:rsidRPr="00F04282">
              <w:t>[горизонтальный штамп подписи 1]</w:t>
            </w:r>
            <w:bookmarkEnd w:id="1"/>
          </w:p>
          <w:p w:rsidR="00AC1954" w:rsidRPr="00F04282" w:rsidRDefault="00AC1954" w:rsidP="00561942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561942">
            <w:pPr>
              <w:ind w:left="142" w:right="126" w:hanging="142"/>
              <w:jc w:val="right"/>
            </w:pPr>
          </w:p>
          <w:p w:rsidR="00AC1954" w:rsidRDefault="00AC1954" w:rsidP="00561942">
            <w:pPr>
              <w:ind w:left="142" w:right="126" w:hanging="142"/>
              <w:jc w:val="right"/>
            </w:pPr>
          </w:p>
          <w:p w:rsidR="00C37BF5" w:rsidRDefault="00C37BF5" w:rsidP="00561942">
            <w:pPr>
              <w:ind w:left="142" w:right="141" w:hanging="142"/>
              <w:jc w:val="right"/>
            </w:pPr>
          </w:p>
          <w:p w:rsidR="003013A7" w:rsidRDefault="003013A7" w:rsidP="00561942">
            <w:pPr>
              <w:ind w:left="142" w:right="141" w:hanging="142"/>
              <w:jc w:val="right"/>
            </w:pPr>
          </w:p>
          <w:p w:rsidR="00B16AAE" w:rsidRDefault="00B16AAE" w:rsidP="00561942">
            <w:pPr>
              <w:ind w:left="142" w:right="141" w:hanging="142"/>
              <w:jc w:val="right"/>
            </w:pPr>
          </w:p>
          <w:p w:rsidR="00AC1954" w:rsidRPr="00F04282" w:rsidRDefault="00C37BF5" w:rsidP="00561942">
            <w:pPr>
              <w:ind w:left="142" w:right="141" w:hanging="142"/>
              <w:jc w:val="right"/>
            </w:pPr>
            <w:r>
              <w:t>Е.А.</w:t>
            </w:r>
            <w:r w:rsidR="00AC1954">
              <w:t xml:space="preserve"> </w:t>
            </w:r>
            <w:r>
              <w:t>Чекин</w:t>
            </w:r>
          </w:p>
        </w:tc>
      </w:tr>
    </w:tbl>
    <w:p w:rsidR="004F7987" w:rsidRDefault="004F7987" w:rsidP="00644763">
      <w:pPr>
        <w:suppressAutoHyphens/>
      </w:pPr>
    </w:p>
    <w:sectPr w:rsidR="004F7987" w:rsidSect="004D6FD4">
      <w:headerReference w:type="default" r:id="rId9"/>
      <w:type w:val="continuous"/>
      <w:pgSz w:w="11906" w:h="16838"/>
      <w:pgMar w:top="993" w:right="851" w:bottom="851" w:left="1276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523" w:rsidRDefault="00D63523" w:rsidP="00342D13">
      <w:r>
        <w:separator/>
      </w:r>
    </w:p>
  </w:endnote>
  <w:endnote w:type="continuationSeparator" w:id="0">
    <w:p w:rsidR="00D63523" w:rsidRDefault="00D63523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523" w:rsidRDefault="00D63523" w:rsidP="00342D13">
      <w:r>
        <w:separator/>
      </w:r>
    </w:p>
  </w:footnote>
  <w:footnote w:type="continuationSeparator" w:id="0">
    <w:p w:rsidR="00D63523" w:rsidRDefault="00D63523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0441775"/>
      <w:docPartObj>
        <w:docPartGallery w:val="Page Numbers (Top of Page)"/>
        <w:docPartUnique/>
      </w:docPartObj>
    </w:sdtPr>
    <w:sdtEndPr/>
    <w:sdtContent>
      <w:p w:rsidR="00CC6C7E" w:rsidRDefault="00CC6C7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D07">
          <w:rPr>
            <w:noProof/>
          </w:rPr>
          <w:t>2</w:t>
        </w:r>
        <w:r>
          <w:fldChar w:fldCharType="end"/>
        </w:r>
      </w:p>
    </w:sdtContent>
  </w:sdt>
  <w:p w:rsidR="00CC6C7E" w:rsidRDefault="00CC6C7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33CFD"/>
    <w:multiLevelType w:val="hybridMultilevel"/>
    <w:tmpl w:val="46C8E57C"/>
    <w:lvl w:ilvl="0" w:tplc="70028D04">
      <w:start w:val="1"/>
      <w:numFmt w:val="decimal"/>
      <w:lvlText w:val="%1)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" w15:restartNumberingAfterBreak="0">
    <w:nsid w:val="05BB1578"/>
    <w:multiLevelType w:val="hybridMultilevel"/>
    <w:tmpl w:val="4AA895B8"/>
    <w:lvl w:ilvl="0" w:tplc="ECD4325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F5B73BD"/>
    <w:multiLevelType w:val="hybridMultilevel"/>
    <w:tmpl w:val="2DD2337A"/>
    <w:lvl w:ilvl="0" w:tplc="7A64E63C">
      <w:start w:val="1"/>
      <w:numFmt w:val="decimal"/>
      <w:lvlText w:val="%1)"/>
      <w:lvlJc w:val="left"/>
      <w:pPr>
        <w:ind w:left="1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3" w15:restartNumberingAfterBreak="0">
    <w:nsid w:val="32CF6034"/>
    <w:multiLevelType w:val="hybridMultilevel"/>
    <w:tmpl w:val="E684192A"/>
    <w:lvl w:ilvl="0" w:tplc="B6E29A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59F1F09"/>
    <w:multiLevelType w:val="hybridMultilevel"/>
    <w:tmpl w:val="FBA21CEA"/>
    <w:lvl w:ilvl="0" w:tplc="0358AB1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86045C0"/>
    <w:multiLevelType w:val="hybridMultilevel"/>
    <w:tmpl w:val="4E2EAE88"/>
    <w:lvl w:ilvl="0" w:tplc="315270EA">
      <w:start w:val="2"/>
      <w:numFmt w:val="decimal"/>
      <w:lvlText w:val="%1."/>
      <w:lvlJc w:val="left"/>
      <w:pPr>
        <w:ind w:left="1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6" w15:restartNumberingAfterBreak="0">
    <w:nsid w:val="5CFA2F1E"/>
    <w:multiLevelType w:val="hybridMultilevel"/>
    <w:tmpl w:val="2F0C5F8C"/>
    <w:lvl w:ilvl="0" w:tplc="3D2C1D6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79D429D"/>
    <w:multiLevelType w:val="hybridMultilevel"/>
    <w:tmpl w:val="4078C22E"/>
    <w:lvl w:ilvl="0" w:tplc="F4B6B17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78C9144F"/>
    <w:multiLevelType w:val="hybridMultilevel"/>
    <w:tmpl w:val="32AA0E5C"/>
    <w:lvl w:ilvl="0" w:tplc="54383FC0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 w15:restartNumberingAfterBreak="0">
    <w:nsid w:val="7BA37064"/>
    <w:multiLevelType w:val="hybridMultilevel"/>
    <w:tmpl w:val="846EDFB6"/>
    <w:lvl w:ilvl="0" w:tplc="F9667D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79CD"/>
    <w:rsid w:val="00013733"/>
    <w:rsid w:val="00026640"/>
    <w:rsid w:val="0003329F"/>
    <w:rsid w:val="00035C9A"/>
    <w:rsid w:val="00044126"/>
    <w:rsid w:val="00047867"/>
    <w:rsid w:val="00050D07"/>
    <w:rsid w:val="000545B3"/>
    <w:rsid w:val="00073B66"/>
    <w:rsid w:val="0007778E"/>
    <w:rsid w:val="000812C1"/>
    <w:rsid w:val="00090B80"/>
    <w:rsid w:val="000A4919"/>
    <w:rsid w:val="000C1841"/>
    <w:rsid w:val="0010378E"/>
    <w:rsid w:val="0010596D"/>
    <w:rsid w:val="00125121"/>
    <w:rsid w:val="001723D0"/>
    <w:rsid w:val="001814D4"/>
    <w:rsid w:val="00191854"/>
    <w:rsid w:val="00196836"/>
    <w:rsid w:val="001B5371"/>
    <w:rsid w:val="001E0B39"/>
    <w:rsid w:val="001E62AB"/>
    <w:rsid w:val="001E6FE1"/>
    <w:rsid w:val="00200564"/>
    <w:rsid w:val="00223D68"/>
    <w:rsid w:val="00230080"/>
    <w:rsid w:val="00230F4D"/>
    <w:rsid w:val="00232A85"/>
    <w:rsid w:val="002722F0"/>
    <w:rsid w:val="0028099E"/>
    <w:rsid w:val="00296585"/>
    <w:rsid w:val="002A71B0"/>
    <w:rsid w:val="002B334D"/>
    <w:rsid w:val="002D43BE"/>
    <w:rsid w:val="003013A7"/>
    <w:rsid w:val="00321E7D"/>
    <w:rsid w:val="00342D13"/>
    <w:rsid w:val="00362299"/>
    <w:rsid w:val="003832CF"/>
    <w:rsid w:val="003926A3"/>
    <w:rsid w:val="003A1D71"/>
    <w:rsid w:val="003A5BEF"/>
    <w:rsid w:val="003A7F52"/>
    <w:rsid w:val="003B2935"/>
    <w:rsid w:val="003C2A43"/>
    <w:rsid w:val="003D6F0D"/>
    <w:rsid w:val="003E38BA"/>
    <w:rsid w:val="003E57A2"/>
    <w:rsid w:val="00431FCA"/>
    <w:rsid w:val="00441A91"/>
    <w:rsid w:val="00460247"/>
    <w:rsid w:val="0046585E"/>
    <w:rsid w:val="0046790E"/>
    <w:rsid w:val="00470A72"/>
    <w:rsid w:val="004777B0"/>
    <w:rsid w:val="0048068C"/>
    <w:rsid w:val="0048261B"/>
    <w:rsid w:val="004D492F"/>
    <w:rsid w:val="004D6FD4"/>
    <w:rsid w:val="004D79DB"/>
    <w:rsid w:val="004E5FBC"/>
    <w:rsid w:val="004F0472"/>
    <w:rsid w:val="004F499B"/>
    <w:rsid w:val="004F7987"/>
    <w:rsid w:val="00511A74"/>
    <w:rsid w:val="00511E2E"/>
    <w:rsid w:val="00512C6C"/>
    <w:rsid w:val="0053574D"/>
    <w:rsid w:val="0054446A"/>
    <w:rsid w:val="00561942"/>
    <w:rsid w:val="005709CE"/>
    <w:rsid w:val="005714E1"/>
    <w:rsid w:val="005C5484"/>
    <w:rsid w:val="005E22DD"/>
    <w:rsid w:val="005F0B57"/>
    <w:rsid w:val="005F2A83"/>
    <w:rsid w:val="005F2BC6"/>
    <w:rsid w:val="006317BF"/>
    <w:rsid w:val="006320F9"/>
    <w:rsid w:val="00644763"/>
    <w:rsid w:val="00657C17"/>
    <w:rsid w:val="006604E4"/>
    <w:rsid w:val="006650EC"/>
    <w:rsid w:val="006979FB"/>
    <w:rsid w:val="006A5AB2"/>
    <w:rsid w:val="006D4BF2"/>
    <w:rsid w:val="006E4B23"/>
    <w:rsid w:val="007120E9"/>
    <w:rsid w:val="00714521"/>
    <w:rsid w:val="0072115F"/>
    <w:rsid w:val="00733DC4"/>
    <w:rsid w:val="00747197"/>
    <w:rsid w:val="00760202"/>
    <w:rsid w:val="00774B74"/>
    <w:rsid w:val="00777547"/>
    <w:rsid w:val="00793645"/>
    <w:rsid w:val="007A2D94"/>
    <w:rsid w:val="007A764E"/>
    <w:rsid w:val="007C6DC9"/>
    <w:rsid w:val="007E17B7"/>
    <w:rsid w:val="007E5F5C"/>
    <w:rsid w:val="007F3290"/>
    <w:rsid w:val="007F49CA"/>
    <w:rsid w:val="00815D96"/>
    <w:rsid w:val="0083039A"/>
    <w:rsid w:val="00832E23"/>
    <w:rsid w:val="008434A6"/>
    <w:rsid w:val="00856C9C"/>
    <w:rsid w:val="00860553"/>
    <w:rsid w:val="00863EEF"/>
    <w:rsid w:val="008A770D"/>
    <w:rsid w:val="008B0843"/>
    <w:rsid w:val="008B7954"/>
    <w:rsid w:val="008D13CF"/>
    <w:rsid w:val="008F114E"/>
    <w:rsid w:val="008F586A"/>
    <w:rsid w:val="00905B59"/>
    <w:rsid w:val="009244DB"/>
    <w:rsid w:val="00941FB5"/>
    <w:rsid w:val="009654DC"/>
    <w:rsid w:val="00970B2B"/>
    <w:rsid w:val="00995285"/>
    <w:rsid w:val="009A5446"/>
    <w:rsid w:val="009B185D"/>
    <w:rsid w:val="009B1C1D"/>
    <w:rsid w:val="009B6B79"/>
    <w:rsid w:val="009D27F0"/>
    <w:rsid w:val="009D6600"/>
    <w:rsid w:val="009E0C88"/>
    <w:rsid w:val="009E5EC5"/>
    <w:rsid w:val="009F2212"/>
    <w:rsid w:val="00A14B7B"/>
    <w:rsid w:val="00A16406"/>
    <w:rsid w:val="00A3105B"/>
    <w:rsid w:val="00A33836"/>
    <w:rsid w:val="00A52C9A"/>
    <w:rsid w:val="00A540B6"/>
    <w:rsid w:val="00A5593D"/>
    <w:rsid w:val="00A57AD6"/>
    <w:rsid w:val="00A61DAF"/>
    <w:rsid w:val="00A62100"/>
    <w:rsid w:val="00A63668"/>
    <w:rsid w:val="00A7789B"/>
    <w:rsid w:val="00A8128D"/>
    <w:rsid w:val="00A96A62"/>
    <w:rsid w:val="00AA05E9"/>
    <w:rsid w:val="00AA1ACA"/>
    <w:rsid w:val="00AA3CED"/>
    <w:rsid w:val="00AB08DC"/>
    <w:rsid w:val="00AB3503"/>
    <w:rsid w:val="00AB4816"/>
    <w:rsid w:val="00AB56BB"/>
    <w:rsid w:val="00AC1954"/>
    <w:rsid w:val="00AC284F"/>
    <w:rsid w:val="00AC6BC7"/>
    <w:rsid w:val="00AE6285"/>
    <w:rsid w:val="00AE7CE5"/>
    <w:rsid w:val="00AF131E"/>
    <w:rsid w:val="00B0143F"/>
    <w:rsid w:val="00B047CC"/>
    <w:rsid w:val="00B04A2C"/>
    <w:rsid w:val="00B05805"/>
    <w:rsid w:val="00B16AAE"/>
    <w:rsid w:val="00B20D5B"/>
    <w:rsid w:val="00B440AB"/>
    <w:rsid w:val="00B524A1"/>
    <w:rsid w:val="00B539F9"/>
    <w:rsid w:val="00B540BB"/>
    <w:rsid w:val="00B55646"/>
    <w:rsid w:val="00B60245"/>
    <w:rsid w:val="00B74965"/>
    <w:rsid w:val="00B93B80"/>
    <w:rsid w:val="00BA2CFB"/>
    <w:rsid w:val="00BA2D9F"/>
    <w:rsid w:val="00BC102B"/>
    <w:rsid w:val="00BD3083"/>
    <w:rsid w:val="00BF3927"/>
    <w:rsid w:val="00BF5293"/>
    <w:rsid w:val="00C00871"/>
    <w:rsid w:val="00C37BF5"/>
    <w:rsid w:val="00C42FEE"/>
    <w:rsid w:val="00C70C9A"/>
    <w:rsid w:val="00C87DDD"/>
    <w:rsid w:val="00C93614"/>
    <w:rsid w:val="00C942BC"/>
    <w:rsid w:val="00C966C3"/>
    <w:rsid w:val="00CA1B5E"/>
    <w:rsid w:val="00CA2E6F"/>
    <w:rsid w:val="00CB67A4"/>
    <w:rsid w:val="00CC6C7E"/>
    <w:rsid w:val="00CD4A09"/>
    <w:rsid w:val="00CE5360"/>
    <w:rsid w:val="00CE674C"/>
    <w:rsid w:val="00D04C82"/>
    <w:rsid w:val="00D23436"/>
    <w:rsid w:val="00D576E8"/>
    <w:rsid w:val="00D605CF"/>
    <w:rsid w:val="00D63523"/>
    <w:rsid w:val="00D76F76"/>
    <w:rsid w:val="00D840CE"/>
    <w:rsid w:val="00D871DE"/>
    <w:rsid w:val="00D955BC"/>
    <w:rsid w:val="00DA3A2D"/>
    <w:rsid w:val="00DC34F7"/>
    <w:rsid w:val="00DD1B04"/>
    <w:rsid w:val="00DD3F53"/>
    <w:rsid w:val="00E0636D"/>
    <w:rsid w:val="00E136FE"/>
    <w:rsid w:val="00E1508A"/>
    <w:rsid w:val="00E24ECE"/>
    <w:rsid w:val="00E32B33"/>
    <w:rsid w:val="00E34935"/>
    <w:rsid w:val="00E3601E"/>
    <w:rsid w:val="00E371B1"/>
    <w:rsid w:val="00E43D52"/>
    <w:rsid w:val="00E50355"/>
    <w:rsid w:val="00E704ED"/>
    <w:rsid w:val="00E872A5"/>
    <w:rsid w:val="00E94805"/>
    <w:rsid w:val="00E97C44"/>
    <w:rsid w:val="00EA1059"/>
    <w:rsid w:val="00EB3439"/>
    <w:rsid w:val="00EE0DFD"/>
    <w:rsid w:val="00EE60C2"/>
    <w:rsid w:val="00EE6F1E"/>
    <w:rsid w:val="00EF4465"/>
    <w:rsid w:val="00F35D89"/>
    <w:rsid w:val="00F73B10"/>
    <w:rsid w:val="00F74A59"/>
    <w:rsid w:val="00F849C6"/>
    <w:rsid w:val="00FA06A4"/>
    <w:rsid w:val="00FA11B3"/>
    <w:rsid w:val="00FB6E5E"/>
    <w:rsid w:val="00FD68ED"/>
    <w:rsid w:val="00FE56A0"/>
    <w:rsid w:val="00FE7897"/>
    <w:rsid w:val="00FF4F2A"/>
    <w:rsid w:val="00FF517E"/>
    <w:rsid w:val="00FF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53574D"/>
    <w:pPr>
      <w:ind w:left="720"/>
      <w:contextualSpacing/>
    </w:pPr>
  </w:style>
  <w:style w:type="paragraph" w:styleId="ad">
    <w:name w:val="header"/>
    <w:basedOn w:val="a"/>
    <w:link w:val="ae"/>
    <w:uiPriority w:val="99"/>
    <w:rsid w:val="007E5F5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E5F5C"/>
    <w:rPr>
      <w:sz w:val="28"/>
      <w:szCs w:val="24"/>
    </w:rPr>
  </w:style>
  <w:style w:type="paragraph" w:styleId="af">
    <w:name w:val="footer"/>
    <w:basedOn w:val="a"/>
    <w:link w:val="af0"/>
    <w:rsid w:val="007E5F5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E5F5C"/>
    <w:rPr>
      <w:sz w:val="28"/>
      <w:szCs w:val="24"/>
    </w:rPr>
  </w:style>
  <w:style w:type="character" w:styleId="af1">
    <w:name w:val="line number"/>
    <w:basedOn w:val="a0"/>
    <w:rsid w:val="00CC6C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C253F-1D0F-4BF9-996A-4F430C5B4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511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3656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Плукчи Андрей Николаевич</cp:lastModifiedBy>
  <cp:revision>5</cp:revision>
  <cp:lastPrinted>2021-04-06T02:22:00Z</cp:lastPrinted>
  <dcterms:created xsi:type="dcterms:W3CDTF">2021-10-25T22:09:00Z</dcterms:created>
  <dcterms:modified xsi:type="dcterms:W3CDTF">2021-11-02T06:23:00Z</dcterms:modified>
</cp:coreProperties>
</file>